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32" w:rsidRDefault="006C2832">
      <w:pPr>
        <w:rPr>
          <w:rFonts w:ascii="Arial" w:hAnsi="Arial" w:cs="Arial"/>
          <w:sz w:val="36"/>
          <w:szCs w:val="36"/>
        </w:rPr>
      </w:pPr>
    </w:p>
    <w:p w:rsidR="00B43169" w:rsidRPr="006C2832" w:rsidRDefault="005A746A">
      <w:pPr>
        <w:rPr>
          <w:rFonts w:ascii="Arial" w:hAnsi="Arial" w:cs="Arial"/>
          <w:b/>
          <w:sz w:val="36"/>
          <w:szCs w:val="36"/>
        </w:rPr>
      </w:pPr>
      <w:r w:rsidRPr="006C2832">
        <w:rPr>
          <w:rFonts w:ascii="Arial" w:hAnsi="Arial" w:cs="Arial"/>
          <w:b/>
          <w:sz w:val="36"/>
          <w:szCs w:val="36"/>
        </w:rPr>
        <w:t>Erzieher/i</w:t>
      </w:r>
      <w:r w:rsidR="00020DE8" w:rsidRPr="006C2832">
        <w:rPr>
          <w:rFonts w:ascii="Arial" w:hAnsi="Arial" w:cs="Arial"/>
          <w:b/>
          <w:sz w:val="36"/>
          <w:szCs w:val="36"/>
        </w:rPr>
        <w:t xml:space="preserve">n </w:t>
      </w:r>
      <w:proofErr w:type="spellStart"/>
      <w:r w:rsidR="00020DE8" w:rsidRPr="006C2832">
        <w:rPr>
          <w:rFonts w:ascii="Arial" w:hAnsi="Arial" w:cs="Arial"/>
          <w:b/>
          <w:sz w:val="36"/>
          <w:szCs w:val="36"/>
        </w:rPr>
        <w:t>in</w:t>
      </w:r>
      <w:proofErr w:type="spellEnd"/>
      <w:r w:rsidR="00020DE8" w:rsidRPr="006C2832">
        <w:rPr>
          <w:rFonts w:ascii="Arial" w:hAnsi="Arial" w:cs="Arial"/>
          <w:b/>
          <w:sz w:val="36"/>
          <w:szCs w:val="36"/>
        </w:rPr>
        <w:t xml:space="preserve"> </w:t>
      </w:r>
      <w:r w:rsidR="00020DE8" w:rsidRPr="00007421">
        <w:rPr>
          <w:rFonts w:ascii="Arial" w:hAnsi="Arial" w:cs="Arial"/>
          <w:b/>
          <w:color w:val="FF0000"/>
          <w:sz w:val="36"/>
          <w:szCs w:val="36"/>
        </w:rPr>
        <w:t>Teil/Voll</w:t>
      </w:r>
      <w:r w:rsidR="00020DE8" w:rsidRPr="006C2832">
        <w:rPr>
          <w:rFonts w:ascii="Arial" w:hAnsi="Arial" w:cs="Arial"/>
          <w:b/>
          <w:sz w:val="36"/>
          <w:szCs w:val="36"/>
        </w:rPr>
        <w:t>zeit gesucht!</w:t>
      </w:r>
    </w:p>
    <w:p w:rsidR="005A746A" w:rsidRDefault="005A746A">
      <w:pPr>
        <w:rPr>
          <w:rFonts w:ascii="Arial" w:hAnsi="Arial" w:cs="Arial"/>
        </w:rPr>
      </w:pPr>
      <w:bookmarkStart w:id="0" w:name="_GoBack"/>
      <w:bookmarkEnd w:id="0"/>
    </w:p>
    <w:p w:rsidR="00020DE8" w:rsidRPr="00007421" w:rsidRDefault="00020DE8">
      <w:pPr>
        <w:rPr>
          <w:rFonts w:ascii="Arial" w:hAnsi="Arial" w:cs="Arial"/>
          <w:b/>
          <w:sz w:val="24"/>
          <w:szCs w:val="24"/>
        </w:rPr>
      </w:pPr>
      <w:r w:rsidRPr="00007421">
        <w:rPr>
          <w:rFonts w:ascii="Arial" w:hAnsi="Arial" w:cs="Arial"/>
          <w:b/>
          <w:sz w:val="24"/>
          <w:szCs w:val="24"/>
        </w:rPr>
        <w:t>Wir suche</w:t>
      </w:r>
      <w:r w:rsidR="005A746A" w:rsidRPr="00007421">
        <w:rPr>
          <w:rFonts w:ascii="Arial" w:hAnsi="Arial" w:cs="Arial"/>
          <w:b/>
          <w:sz w:val="24"/>
          <w:szCs w:val="24"/>
        </w:rPr>
        <w:t>n</w:t>
      </w:r>
      <w:r w:rsidRPr="00007421">
        <w:rPr>
          <w:rFonts w:ascii="Arial" w:hAnsi="Arial" w:cs="Arial"/>
          <w:b/>
          <w:sz w:val="24"/>
          <w:szCs w:val="24"/>
        </w:rPr>
        <w:t xml:space="preserve"> ab </w:t>
      </w:r>
      <w:r w:rsidRPr="00007421">
        <w:rPr>
          <w:rFonts w:ascii="Arial" w:hAnsi="Arial" w:cs="Arial"/>
          <w:b/>
          <w:color w:val="FF0000"/>
          <w:sz w:val="24"/>
          <w:szCs w:val="24"/>
        </w:rPr>
        <w:t>….</w:t>
      </w:r>
      <w:r w:rsidRPr="0000742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07421">
        <w:rPr>
          <w:rFonts w:ascii="Arial" w:hAnsi="Arial" w:cs="Arial"/>
          <w:b/>
          <w:sz w:val="24"/>
          <w:szCs w:val="24"/>
        </w:rPr>
        <w:t>eine</w:t>
      </w:r>
      <w:proofErr w:type="gramEnd"/>
      <w:r w:rsidRPr="00007421">
        <w:rPr>
          <w:rFonts w:ascii="Arial" w:hAnsi="Arial" w:cs="Arial"/>
          <w:b/>
          <w:sz w:val="24"/>
          <w:szCs w:val="24"/>
        </w:rPr>
        <w:t xml:space="preserve"> </w:t>
      </w:r>
      <w:r w:rsidRPr="00007421">
        <w:rPr>
          <w:rFonts w:ascii="Arial" w:hAnsi="Arial" w:cs="Arial"/>
          <w:b/>
          <w:color w:val="FF0000"/>
          <w:sz w:val="24"/>
          <w:szCs w:val="24"/>
        </w:rPr>
        <w:t>…</w:t>
      </w:r>
      <w:r w:rsidRPr="00007421">
        <w:rPr>
          <w:rFonts w:ascii="Arial" w:hAnsi="Arial" w:cs="Arial"/>
          <w:b/>
          <w:sz w:val="24"/>
          <w:szCs w:val="24"/>
        </w:rPr>
        <w:t>% Fachkraft für unsere Einrichtung</w:t>
      </w:r>
      <w:r w:rsidR="005A746A" w:rsidRPr="00007421">
        <w:rPr>
          <w:rFonts w:ascii="Arial" w:hAnsi="Arial" w:cs="Arial"/>
          <w:b/>
          <w:sz w:val="24"/>
          <w:szCs w:val="24"/>
        </w:rPr>
        <w:t>.</w:t>
      </w:r>
    </w:p>
    <w:p w:rsidR="00020DE8" w:rsidRPr="00007421" w:rsidRDefault="00020DE8" w:rsidP="00020DE8">
      <w:pPr>
        <w:pStyle w:val="StandardWeb"/>
        <w:rPr>
          <w:rFonts w:ascii="Arial" w:hAnsi="Arial" w:cs="Arial"/>
          <w:i/>
          <w:color w:val="FF0000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>Wir sind eine</w:t>
      </w:r>
      <w:r w:rsidRPr="00007421">
        <w:rPr>
          <w:rFonts w:ascii="Arial" w:hAnsi="Arial" w:cs="Arial"/>
          <w:color w:val="FF0000"/>
          <w:sz w:val="22"/>
          <w:szCs w:val="22"/>
        </w:rPr>
        <w:t>…</w:t>
      </w:r>
      <w:r w:rsidRPr="00007421">
        <w:rPr>
          <w:rFonts w:ascii="Arial" w:hAnsi="Arial" w:cs="Arial"/>
          <w:sz w:val="22"/>
          <w:szCs w:val="22"/>
        </w:rPr>
        <w:t xml:space="preserve"> gruppige Einrichtung in </w:t>
      </w:r>
      <w:r w:rsidRPr="00007421">
        <w:rPr>
          <w:rFonts w:ascii="Arial" w:hAnsi="Arial" w:cs="Arial"/>
          <w:color w:val="FF0000"/>
          <w:sz w:val="22"/>
          <w:szCs w:val="22"/>
        </w:rPr>
        <w:t>….</w:t>
      </w:r>
      <w:r w:rsidRPr="00007421">
        <w:rPr>
          <w:rFonts w:ascii="Arial" w:hAnsi="Arial" w:cs="Arial"/>
          <w:sz w:val="22"/>
          <w:szCs w:val="22"/>
        </w:rPr>
        <w:t xml:space="preserve"> Bei uns werden Kinder im Alter von </w:t>
      </w:r>
      <w:r w:rsidRPr="00007421">
        <w:rPr>
          <w:rFonts w:ascii="Arial" w:hAnsi="Arial" w:cs="Arial"/>
          <w:color w:val="FF0000"/>
          <w:sz w:val="22"/>
          <w:szCs w:val="22"/>
        </w:rPr>
        <w:t>…</w:t>
      </w:r>
      <w:r w:rsidRPr="0000742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7421">
        <w:rPr>
          <w:rFonts w:ascii="Arial" w:hAnsi="Arial" w:cs="Arial"/>
          <w:sz w:val="22"/>
          <w:szCs w:val="22"/>
        </w:rPr>
        <w:t xml:space="preserve">bis </w:t>
      </w:r>
      <w:r w:rsidRPr="00007421">
        <w:rPr>
          <w:rFonts w:ascii="Arial" w:hAnsi="Arial" w:cs="Arial"/>
          <w:color w:val="FF0000"/>
          <w:sz w:val="22"/>
          <w:szCs w:val="22"/>
        </w:rPr>
        <w:t>..</w:t>
      </w:r>
      <w:proofErr w:type="gramEnd"/>
      <w:r w:rsidRPr="00007421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Pr="00007421">
        <w:rPr>
          <w:rFonts w:ascii="Arial" w:hAnsi="Arial" w:cs="Arial"/>
          <w:sz w:val="22"/>
          <w:szCs w:val="22"/>
        </w:rPr>
        <w:t>betreut</w:t>
      </w:r>
      <w:proofErr w:type="gramEnd"/>
      <w:r w:rsidRPr="00007421">
        <w:rPr>
          <w:rFonts w:ascii="Arial" w:hAnsi="Arial" w:cs="Arial"/>
          <w:sz w:val="22"/>
          <w:szCs w:val="22"/>
        </w:rPr>
        <w:t xml:space="preserve">. </w:t>
      </w:r>
      <w:r w:rsidR="005A746A" w:rsidRPr="00007421">
        <w:rPr>
          <w:rFonts w:ascii="Arial" w:hAnsi="Arial" w:cs="Arial"/>
          <w:i/>
          <w:color w:val="FF0000"/>
          <w:sz w:val="22"/>
          <w:szCs w:val="22"/>
        </w:rPr>
        <w:t>Kurze Beschreibung über eure pädagogischen Besonderheiten (Montessori, Situationsansatz, Schwerpunkt wie Sport, Musik, Naturwissenschaft…), Team (groß, klein, Mitspracherecht, …) Eventuell bei Bedarf welche Gruppe aktuell die Stelle frei hat (Kripp</w:t>
      </w:r>
      <w:r w:rsidR="00007421" w:rsidRPr="00007421">
        <w:rPr>
          <w:rFonts w:ascii="Arial" w:hAnsi="Arial" w:cs="Arial"/>
          <w:i/>
          <w:color w:val="FF0000"/>
          <w:sz w:val="22"/>
          <w:szCs w:val="22"/>
        </w:rPr>
        <w:t>e, Altersgemischt, Kindergarten) etc….</w:t>
      </w:r>
    </w:p>
    <w:p w:rsidR="00020DE8" w:rsidRPr="00007421" w:rsidRDefault="00020DE8" w:rsidP="00020DE8">
      <w:pPr>
        <w:pStyle w:val="StandardWeb"/>
        <w:rPr>
          <w:rFonts w:ascii="Arial" w:hAnsi="Arial" w:cs="Arial"/>
          <w:b/>
          <w:sz w:val="22"/>
          <w:szCs w:val="22"/>
        </w:rPr>
      </w:pPr>
      <w:r w:rsidRPr="00007421">
        <w:rPr>
          <w:rFonts w:ascii="Arial" w:hAnsi="Arial" w:cs="Arial"/>
          <w:b/>
          <w:sz w:val="22"/>
          <w:szCs w:val="22"/>
        </w:rPr>
        <w:t xml:space="preserve">Ihre Aufgaben: </w:t>
      </w:r>
    </w:p>
    <w:p w:rsidR="00020DE8" w:rsidRPr="00007421" w:rsidRDefault="00020DE8" w:rsidP="00020DE8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>Liebevolle Betreuung und Begleitung der Kinder entsprechend unseres pädagogischen Konzeptes</w:t>
      </w:r>
      <w:r w:rsidR="00007421" w:rsidRPr="00007421">
        <w:rPr>
          <w:rFonts w:ascii="Arial" w:hAnsi="Arial" w:cs="Arial"/>
          <w:sz w:val="22"/>
          <w:szCs w:val="22"/>
        </w:rPr>
        <w:t xml:space="preserve"> und des Pro Liberis Leitbildes</w:t>
      </w:r>
    </w:p>
    <w:p w:rsidR="00020DE8" w:rsidRPr="00007421" w:rsidRDefault="00020DE8" w:rsidP="00020DE8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>Übernahme von Bezugskindern und deren Eingewöhnung nach dem Berliner Eingewöhnungsmodel</w:t>
      </w:r>
    </w:p>
    <w:p w:rsidR="00020DE8" w:rsidRPr="00007421" w:rsidRDefault="00020DE8" w:rsidP="00020DE8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 xml:space="preserve">Regelmäßige Beobachtung, Dokumentation und </w:t>
      </w:r>
      <w:r w:rsidR="0041155B" w:rsidRPr="00007421">
        <w:rPr>
          <w:rFonts w:ascii="Arial" w:hAnsi="Arial" w:cs="Arial"/>
          <w:sz w:val="22"/>
          <w:szCs w:val="22"/>
        </w:rPr>
        <w:t>Durchführung</w:t>
      </w:r>
      <w:r w:rsidRPr="00007421">
        <w:rPr>
          <w:rFonts w:ascii="Arial" w:hAnsi="Arial" w:cs="Arial"/>
          <w:sz w:val="22"/>
          <w:szCs w:val="22"/>
        </w:rPr>
        <w:t xml:space="preserve"> von Elterngesprächen der Bezugskinder</w:t>
      </w:r>
    </w:p>
    <w:p w:rsidR="00020DE8" w:rsidRPr="00007421" w:rsidRDefault="00020DE8" w:rsidP="00020DE8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>Übernahme von Organisatorischen Aufgaben</w:t>
      </w:r>
    </w:p>
    <w:p w:rsidR="00007421" w:rsidRPr="00007421" w:rsidRDefault="00007421" w:rsidP="00007421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>Einbindung der Eltern im Sinne einer respektvollen Erziehungspartnerschaft</w:t>
      </w:r>
    </w:p>
    <w:p w:rsidR="00020DE8" w:rsidRPr="00007421" w:rsidRDefault="00020DE8" w:rsidP="00020DE8">
      <w:pPr>
        <w:pStyle w:val="StandardWeb"/>
        <w:rPr>
          <w:rFonts w:ascii="Arial" w:hAnsi="Arial" w:cs="Arial"/>
          <w:b/>
          <w:sz w:val="22"/>
          <w:szCs w:val="22"/>
        </w:rPr>
      </w:pPr>
      <w:r w:rsidRPr="00007421">
        <w:rPr>
          <w:rFonts w:ascii="Arial" w:hAnsi="Arial" w:cs="Arial"/>
          <w:b/>
          <w:sz w:val="22"/>
          <w:szCs w:val="22"/>
        </w:rPr>
        <w:t xml:space="preserve">Sie bringen mit: </w:t>
      </w:r>
    </w:p>
    <w:p w:rsidR="00020DE8" w:rsidRPr="00007421" w:rsidRDefault="00020DE8" w:rsidP="00007421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>Eine staatliche anerkannte Ausbildung al</w:t>
      </w:r>
      <w:r w:rsidR="00007421">
        <w:rPr>
          <w:rFonts w:ascii="Arial" w:hAnsi="Arial" w:cs="Arial"/>
          <w:sz w:val="22"/>
          <w:szCs w:val="22"/>
        </w:rPr>
        <w:t xml:space="preserve">s Erzieher/in, Kinderpfleger/in, Pädagogikstudium </w:t>
      </w:r>
      <w:r w:rsidRPr="00007421">
        <w:rPr>
          <w:rFonts w:ascii="Arial" w:hAnsi="Arial" w:cs="Arial"/>
          <w:sz w:val="22"/>
          <w:szCs w:val="22"/>
        </w:rPr>
        <w:t xml:space="preserve">oder </w:t>
      </w:r>
      <w:r w:rsidR="00007421" w:rsidRPr="00007421">
        <w:rPr>
          <w:rFonts w:ascii="Arial" w:hAnsi="Arial" w:cs="Arial"/>
          <w:sz w:val="22"/>
          <w:szCs w:val="22"/>
        </w:rPr>
        <w:t xml:space="preserve">alternativ vergleichbare abgeschlossene Berufsausbildung mit Einsatzerlaubnis in Kindertagesstätten </w:t>
      </w:r>
      <w:r w:rsidR="005A746A" w:rsidRPr="00007421">
        <w:rPr>
          <w:rFonts w:ascii="Arial" w:hAnsi="Arial" w:cs="Arial"/>
          <w:sz w:val="22"/>
          <w:szCs w:val="22"/>
        </w:rPr>
        <w:t xml:space="preserve">nach §7 </w:t>
      </w:r>
      <w:proofErr w:type="spellStart"/>
      <w:r w:rsidR="005A746A" w:rsidRPr="00007421">
        <w:rPr>
          <w:rFonts w:ascii="Arial" w:hAnsi="Arial" w:cs="Arial"/>
          <w:sz w:val="22"/>
          <w:szCs w:val="22"/>
        </w:rPr>
        <w:t>KiT</w:t>
      </w:r>
      <w:r w:rsidRPr="00007421">
        <w:rPr>
          <w:rFonts w:ascii="Arial" w:hAnsi="Arial" w:cs="Arial"/>
          <w:sz w:val="22"/>
          <w:szCs w:val="22"/>
        </w:rPr>
        <w:t>aG</w:t>
      </w:r>
      <w:proofErr w:type="spellEnd"/>
    </w:p>
    <w:p w:rsidR="00020DE8" w:rsidRPr="00007421" w:rsidRDefault="00020DE8" w:rsidP="00020DE8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>Engagement für die Kinder, Ihre Kita und Ihre pädagogische Arbeit</w:t>
      </w:r>
    </w:p>
    <w:p w:rsidR="00007421" w:rsidRPr="00007421" w:rsidRDefault="00007421" w:rsidP="00007421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>Offenheit für neue Anforderungen und Spaß am eigenen Lernen</w:t>
      </w:r>
    </w:p>
    <w:p w:rsidR="0041155B" w:rsidRPr="00007421" w:rsidRDefault="0041155B" w:rsidP="00020DE8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>Fähigkeit zur partnerschaftlichen Zusammenarbeit im Team</w:t>
      </w:r>
    </w:p>
    <w:p w:rsidR="0041155B" w:rsidRPr="00007421" w:rsidRDefault="0041155B" w:rsidP="00020DE8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 xml:space="preserve">Flexibilität </w:t>
      </w:r>
      <w:proofErr w:type="spellStart"/>
      <w:r w:rsidRPr="00007421">
        <w:rPr>
          <w:rFonts w:ascii="Arial" w:hAnsi="Arial" w:cs="Arial"/>
          <w:sz w:val="22"/>
          <w:szCs w:val="22"/>
        </w:rPr>
        <w:t>im</w:t>
      </w:r>
      <w:proofErr w:type="spellEnd"/>
      <w:r w:rsidRPr="00007421">
        <w:rPr>
          <w:rFonts w:ascii="Arial" w:hAnsi="Arial" w:cs="Arial"/>
          <w:sz w:val="22"/>
          <w:szCs w:val="22"/>
        </w:rPr>
        <w:t xml:space="preserve"> Bezug auf Ihre Arbeitszeiten</w:t>
      </w:r>
    </w:p>
    <w:p w:rsidR="00D1330C" w:rsidRPr="00007421" w:rsidRDefault="00D1330C" w:rsidP="00020DE8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>Bereitschaft zum selbständigen Arbeiten</w:t>
      </w:r>
      <w:r w:rsidR="005A746A" w:rsidRPr="00007421">
        <w:rPr>
          <w:rFonts w:ascii="Arial" w:hAnsi="Arial" w:cs="Arial"/>
          <w:sz w:val="22"/>
          <w:szCs w:val="22"/>
        </w:rPr>
        <w:t xml:space="preserve"> und Eigenmotivation</w:t>
      </w:r>
    </w:p>
    <w:p w:rsidR="0041155B" w:rsidRPr="00007421" w:rsidRDefault="0041155B" w:rsidP="0041155B">
      <w:pPr>
        <w:pStyle w:val="StandardWeb"/>
        <w:rPr>
          <w:rFonts w:ascii="Arial" w:hAnsi="Arial" w:cs="Arial"/>
          <w:b/>
          <w:sz w:val="22"/>
          <w:szCs w:val="22"/>
        </w:rPr>
      </w:pPr>
      <w:r w:rsidRPr="00007421">
        <w:rPr>
          <w:rFonts w:ascii="Arial" w:hAnsi="Arial" w:cs="Arial"/>
          <w:b/>
          <w:sz w:val="22"/>
          <w:szCs w:val="22"/>
        </w:rPr>
        <w:t>Was bietet Pro-Liberis:</w:t>
      </w:r>
    </w:p>
    <w:p w:rsidR="0041155B" w:rsidRPr="00007421" w:rsidRDefault="00D1330C" w:rsidP="0041155B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>T</w:t>
      </w:r>
      <w:r w:rsidR="0041155B" w:rsidRPr="00007421">
        <w:rPr>
          <w:rFonts w:ascii="Arial" w:hAnsi="Arial" w:cs="Arial"/>
          <w:sz w:val="22"/>
          <w:szCs w:val="22"/>
        </w:rPr>
        <w:t>arifliche Bezahlung nach Qualifikation in Anlehnung an den TVöD</w:t>
      </w:r>
    </w:p>
    <w:p w:rsidR="0041155B" w:rsidRPr="00007421" w:rsidRDefault="0041155B" w:rsidP="0041155B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 xml:space="preserve">Anspruch auf 250€ </w:t>
      </w:r>
      <w:proofErr w:type="spellStart"/>
      <w:r w:rsidRPr="00007421">
        <w:rPr>
          <w:rFonts w:ascii="Arial" w:hAnsi="Arial" w:cs="Arial"/>
          <w:sz w:val="22"/>
          <w:szCs w:val="22"/>
        </w:rPr>
        <w:t>Fotbildungswert</w:t>
      </w:r>
      <w:proofErr w:type="spellEnd"/>
      <w:r w:rsidRPr="00007421">
        <w:rPr>
          <w:rFonts w:ascii="Arial" w:hAnsi="Arial" w:cs="Arial"/>
          <w:sz w:val="22"/>
          <w:szCs w:val="22"/>
        </w:rPr>
        <w:t xml:space="preserve"> pro Jahr (Fortbildungen können sowohl intern, als auch extern in Anspruch genommen werden)</w:t>
      </w:r>
    </w:p>
    <w:p w:rsidR="0041155B" w:rsidRPr="00007421" w:rsidRDefault="0041155B" w:rsidP="0041155B">
      <w:pPr>
        <w:pStyle w:val="Standard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>Unbefristete Arbeitsverträge</w:t>
      </w:r>
    </w:p>
    <w:p w:rsidR="00007421" w:rsidRPr="00007421" w:rsidRDefault="00007421" w:rsidP="0041155B">
      <w:pPr>
        <w:pStyle w:val="StandardWeb"/>
        <w:rPr>
          <w:rFonts w:ascii="Arial" w:hAnsi="Arial" w:cs="Arial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>Fühlen Sie sich angesprochen</w:t>
      </w:r>
      <w:r w:rsidR="00913420" w:rsidRPr="00007421">
        <w:rPr>
          <w:rFonts w:ascii="Arial" w:hAnsi="Arial" w:cs="Arial"/>
          <w:sz w:val="22"/>
          <w:szCs w:val="22"/>
        </w:rPr>
        <w:t xml:space="preserve">? Dann bewerben Sie sich </w:t>
      </w:r>
      <w:r w:rsidR="0041155B" w:rsidRPr="00007421">
        <w:rPr>
          <w:rFonts w:ascii="Arial" w:hAnsi="Arial" w:cs="Arial"/>
          <w:sz w:val="22"/>
          <w:szCs w:val="22"/>
        </w:rPr>
        <w:t xml:space="preserve">mit einer vollständigen Bewerbung an </w:t>
      </w:r>
      <w:r w:rsidR="0041155B" w:rsidRPr="00007421">
        <w:rPr>
          <w:rFonts w:ascii="Arial" w:hAnsi="Arial" w:cs="Arial"/>
          <w:color w:val="FF0000"/>
          <w:sz w:val="22"/>
          <w:szCs w:val="22"/>
        </w:rPr>
        <w:t>………</w:t>
      </w:r>
      <w:r w:rsidR="006C2832" w:rsidRPr="00007421">
        <w:rPr>
          <w:rFonts w:ascii="Arial" w:hAnsi="Arial" w:cs="Arial"/>
          <w:sz w:val="22"/>
          <w:szCs w:val="22"/>
        </w:rPr>
        <w:t xml:space="preserve">@pro-liberis.org. </w:t>
      </w:r>
    </w:p>
    <w:p w:rsidR="0041155B" w:rsidRPr="00007421" w:rsidRDefault="006C2832" w:rsidP="0041155B">
      <w:pPr>
        <w:pStyle w:val="StandardWeb"/>
        <w:rPr>
          <w:rFonts w:ascii="Arial" w:hAnsi="Arial" w:cs="Arial"/>
          <w:color w:val="FF0000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>Sollten Sie noch Fragen haben melde Sie sich</w:t>
      </w:r>
      <w:r w:rsidR="0041155B" w:rsidRPr="00007421">
        <w:rPr>
          <w:rFonts w:ascii="Arial" w:hAnsi="Arial" w:cs="Arial"/>
          <w:sz w:val="22"/>
          <w:szCs w:val="22"/>
        </w:rPr>
        <w:t xml:space="preserve"> gerne bei uns unter: </w:t>
      </w:r>
      <w:r w:rsidR="0041155B" w:rsidRPr="00007421">
        <w:rPr>
          <w:rFonts w:ascii="Arial" w:hAnsi="Arial" w:cs="Arial"/>
          <w:color w:val="FF0000"/>
          <w:sz w:val="22"/>
          <w:szCs w:val="22"/>
        </w:rPr>
        <w:t>123245395640785</w:t>
      </w:r>
    </w:p>
    <w:p w:rsidR="00020DE8" w:rsidRPr="00007421" w:rsidRDefault="00D1330C" w:rsidP="00D1330C">
      <w:pPr>
        <w:pStyle w:val="StandardWeb"/>
        <w:rPr>
          <w:rFonts w:ascii="Arial" w:hAnsi="Arial" w:cs="Arial"/>
          <w:sz w:val="22"/>
          <w:szCs w:val="22"/>
        </w:rPr>
      </w:pPr>
      <w:r w:rsidRPr="00007421">
        <w:rPr>
          <w:rFonts w:ascii="Arial" w:hAnsi="Arial" w:cs="Arial"/>
          <w:sz w:val="22"/>
          <w:szCs w:val="22"/>
        </w:rPr>
        <w:t>Wir freuen uns auf Sie</w:t>
      </w:r>
      <w:r w:rsidR="0041155B" w:rsidRPr="00007421">
        <w:rPr>
          <w:rFonts w:ascii="Arial" w:hAnsi="Arial" w:cs="Arial"/>
          <w:sz w:val="22"/>
          <w:szCs w:val="22"/>
        </w:rPr>
        <w:t>!</w:t>
      </w:r>
    </w:p>
    <w:sectPr w:rsidR="00020DE8" w:rsidRPr="0000742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5F" w:rsidRDefault="00434E5F" w:rsidP="005A746A">
      <w:pPr>
        <w:spacing w:after="0" w:line="240" w:lineRule="auto"/>
      </w:pPr>
      <w:r>
        <w:separator/>
      </w:r>
    </w:p>
  </w:endnote>
  <w:endnote w:type="continuationSeparator" w:id="0">
    <w:p w:rsidR="00434E5F" w:rsidRDefault="00434E5F" w:rsidP="005A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90" w:rsidRDefault="004E299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92B077" wp14:editId="4688A5D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43650" cy="9525"/>
              <wp:effectExtent l="0" t="0" r="19050" b="2857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2D91FA" id="Gerader Verbinder 4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0" to="49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" strokecolor="#70ad47 [3209]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5F" w:rsidRDefault="00434E5F" w:rsidP="005A746A">
      <w:pPr>
        <w:spacing w:after="0" w:line="240" w:lineRule="auto"/>
      </w:pPr>
      <w:r>
        <w:separator/>
      </w:r>
    </w:p>
  </w:footnote>
  <w:footnote w:type="continuationSeparator" w:id="0">
    <w:p w:rsidR="00434E5F" w:rsidRDefault="00434E5F" w:rsidP="005A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6A" w:rsidRPr="004E2990" w:rsidRDefault="005A746A">
    <w:pPr>
      <w:pStyle w:val="Kopfzeile"/>
      <w:rPr>
        <w:color w:val="70AD47" w:themeColor="accent6"/>
      </w:rPr>
    </w:pPr>
    <w:r w:rsidRPr="004E2990">
      <w:rPr>
        <w:noProof/>
        <w:color w:val="70AD47" w:themeColor="accent6"/>
        <w:lang w:eastAsia="de-DE"/>
      </w:rPr>
      <w:drawing>
        <wp:anchor distT="0" distB="0" distL="114300" distR="114300" simplePos="0" relativeHeight="251658240" behindDoc="1" locked="0" layoutInCell="1" allowOverlap="1" wp14:anchorId="61895C8B" wp14:editId="6DB022A6">
          <wp:simplePos x="0" y="0"/>
          <wp:positionH relativeFrom="margin">
            <wp:posOffset>4930140</wp:posOffset>
          </wp:positionH>
          <wp:positionV relativeFrom="paragraph">
            <wp:posOffset>-182880</wp:posOffset>
          </wp:positionV>
          <wp:extent cx="1091391" cy="714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-Liberis_CMYK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391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2990">
      <w:rPr>
        <w:color w:val="70AD47" w:themeColor="accent6"/>
      </w:rPr>
      <w:t>Kindertagesstätte Beispiel</w:t>
    </w:r>
    <w:r w:rsidRPr="004E2990">
      <w:rPr>
        <w:color w:val="70AD47" w:themeColor="accent6"/>
      </w:rPr>
      <w:tab/>
    </w:r>
    <w:r w:rsidRPr="004E2990">
      <w:rPr>
        <w:color w:val="70AD47" w:themeColor="accent6"/>
      </w:rPr>
      <w:tab/>
    </w:r>
  </w:p>
  <w:p w:rsidR="005A746A" w:rsidRPr="004E2990" w:rsidRDefault="005A746A">
    <w:pPr>
      <w:pStyle w:val="Kopfzeile"/>
      <w:rPr>
        <w:color w:val="70AD47" w:themeColor="accent6"/>
      </w:rPr>
    </w:pPr>
    <w:r w:rsidRPr="004E2990">
      <w:rPr>
        <w:color w:val="70AD47" w:themeColor="accent6"/>
      </w:rPr>
      <w:t>Beispielstraße XY</w:t>
    </w:r>
  </w:p>
  <w:p w:rsidR="005A746A" w:rsidRPr="004E2990" w:rsidRDefault="005A746A">
    <w:pPr>
      <w:pStyle w:val="Kopfzeile"/>
      <w:rPr>
        <w:color w:val="70AD47" w:themeColor="accent6"/>
      </w:rPr>
    </w:pPr>
    <w:r w:rsidRPr="004E2990">
      <w:rPr>
        <w:color w:val="70AD47" w:themeColor="accent6"/>
      </w:rPr>
      <w:t>76139 Beispielstadt</w:t>
    </w:r>
  </w:p>
  <w:p w:rsidR="005A746A" w:rsidRDefault="004E299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114935</wp:posOffset>
              </wp:positionV>
              <wp:extent cx="634365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53212C" id="Gerader Verbinde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05pt" to="499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" strokecolor="#70ad47 [3209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3162E"/>
    <w:multiLevelType w:val="hybridMultilevel"/>
    <w:tmpl w:val="6DE4553C"/>
    <w:lvl w:ilvl="0" w:tplc="F7F2A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E8"/>
    <w:rsid w:val="00007421"/>
    <w:rsid w:val="00020DE8"/>
    <w:rsid w:val="000578F9"/>
    <w:rsid w:val="00131B5E"/>
    <w:rsid w:val="002C5B75"/>
    <w:rsid w:val="0041155B"/>
    <w:rsid w:val="00434E5F"/>
    <w:rsid w:val="004D3790"/>
    <w:rsid w:val="004E2990"/>
    <w:rsid w:val="005A746A"/>
    <w:rsid w:val="006C2832"/>
    <w:rsid w:val="00913420"/>
    <w:rsid w:val="00B05162"/>
    <w:rsid w:val="00B41D46"/>
    <w:rsid w:val="00CF14F8"/>
    <w:rsid w:val="00D1330C"/>
    <w:rsid w:val="00EB2A56"/>
    <w:rsid w:val="00E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D43D3B-D3E3-4A0B-AE1B-99EA3DC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2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exposedshow">
    <w:name w:val="text_exposed_show"/>
    <w:basedOn w:val="Absatz-Standardschriftart"/>
    <w:rsid w:val="00020DE8"/>
  </w:style>
  <w:style w:type="paragraph" w:styleId="Kopfzeile">
    <w:name w:val="header"/>
    <w:basedOn w:val="Standard"/>
    <w:link w:val="KopfzeileZchn"/>
    <w:uiPriority w:val="99"/>
    <w:unhideWhenUsed/>
    <w:rsid w:val="005A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46A"/>
  </w:style>
  <w:style w:type="paragraph" w:styleId="Fuzeile">
    <w:name w:val="footer"/>
    <w:basedOn w:val="Standard"/>
    <w:link w:val="FuzeileZchn"/>
    <w:uiPriority w:val="99"/>
    <w:unhideWhenUsed/>
    <w:rsid w:val="005A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Schroth</dc:creator>
  <cp:keywords/>
  <dc:description/>
  <cp:lastModifiedBy>Sina Schroth</cp:lastModifiedBy>
  <cp:revision>3</cp:revision>
  <dcterms:created xsi:type="dcterms:W3CDTF">2017-03-09T15:34:00Z</dcterms:created>
  <dcterms:modified xsi:type="dcterms:W3CDTF">2017-03-09T15:39:00Z</dcterms:modified>
</cp:coreProperties>
</file>